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80" w:rsidRDefault="00C53180" w:rsidP="00C53180">
      <w:pPr>
        <w:pStyle w:val="Heading2"/>
      </w:pPr>
      <w:bookmarkStart w:id="0" w:name="_GoBack"/>
      <w:proofErr w:type="spellStart"/>
      <w:r>
        <w:t>Shneiderman</w:t>
      </w:r>
      <w:r>
        <w:t>s</w:t>
      </w:r>
      <w:proofErr w:type="spellEnd"/>
      <w:r>
        <w:t xml:space="preserve"> Eight Golden Rules</w:t>
      </w:r>
    </w:p>
    <w:bookmarkEnd w:id="0"/>
    <w:p w:rsidR="00C53180" w:rsidRDefault="00C53180" w:rsidP="00C53180">
      <w:pPr>
        <w:pStyle w:val="NormalWeb"/>
      </w:pPr>
      <w:r>
        <w:t>1. Strive for consistency</w:t>
      </w:r>
    </w:p>
    <w:p w:rsidR="00C53180" w:rsidRDefault="00C53180" w:rsidP="00C53180">
      <w:pPr>
        <w:pStyle w:val="NormalWeb"/>
        <w:numPr>
          <w:ilvl w:val="0"/>
          <w:numId w:val="1"/>
        </w:numPr>
      </w:pPr>
      <w:r>
        <w:t>Consistent sequence of actions should be required in similar situations</w:t>
      </w:r>
    </w:p>
    <w:p w:rsidR="00C53180" w:rsidRDefault="00C53180" w:rsidP="00C53180">
      <w:pPr>
        <w:pStyle w:val="NormalWeb"/>
        <w:numPr>
          <w:ilvl w:val="0"/>
          <w:numId w:val="1"/>
        </w:numPr>
      </w:pPr>
      <w:r>
        <w:t>Identical terminology should be used in menus, prompts etc.</w:t>
      </w:r>
    </w:p>
    <w:p w:rsidR="00C53180" w:rsidRDefault="00C53180" w:rsidP="00C53180">
      <w:pPr>
        <w:pStyle w:val="NormalWeb"/>
        <w:numPr>
          <w:ilvl w:val="0"/>
          <w:numId w:val="1"/>
        </w:numPr>
      </w:pPr>
      <w:r>
        <w:t>Consistent colour, layout, capitalisation, fonts, etc., should be employed throughout.</w:t>
      </w:r>
    </w:p>
    <w:p w:rsidR="00C53180" w:rsidRDefault="00C53180" w:rsidP="00C53180">
      <w:pPr>
        <w:pStyle w:val="NormalWeb"/>
        <w:numPr>
          <w:ilvl w:val="0"/>
          <w:numId w:val="1"/>
        </w:numPr>
      </w:pPr>
      <w:r>
        <w:t>If exceptions have to be made (e.g., no echoing of passwords), they should be comprehensible and limited in number.</w:t>
      </w:r>
    </w:p>
    <w:p w:rsidR="00C53180" w:rsidRDefault="00C53180" w:rsidP="00C53180">
      <w:pPr>
        <w:pStyle w:val="NormalWeb"/>
      </w:pPr>
      <w:r>
        <w:t>2. Cater for universal usability</w:t>
      </w:r>
    </w:p>
    <w:p w:rsidR="00C53180" w:rsidRDefault="00C53180" w:rsidP="00C53180">
      <w:pPr>
        <w:pStyle w:val="NormalWeb"/>
        <w:numPr>
          <w:ilvl w:val="0"/>
          <w:numId w:val="2"/>
        </w:numPr>
      </w:pPr>
      <w:r>
        <w:t>Recognise the needs of diverse users (range of ages, levels of expertise, special needs, etc.), e.g.:</w:t>
      </w:r>
    </w:p>
    <w:p w:rsidR="00C53180" w:rsidRDefault="00C53180" w:rsidP="00C53180">
      <w:pPr>
        <w:pStyle w:val="NormalWeb"/>
        <w:numPr>
          <w:ilvl w:val="1"/>
          <w:numId w:val="2"/>
        </w:numPr>
      </w:pPr>
      <w:r>
        <w:t>explanations for novices</w:t>
      </w:r>
    </w:p>
    <w:p w:rsidR="00C53180" w:rsidRDefault="00C53180" w:rsidP="00C53180">
      <w:pPr>
        <w:pStyle w:val="NormalWeb"/>
        <w:numPr>
          <w:ilvl w:val="1"/>
          <w:numId w:val="2"/>
        </w:numPr>
      </w:pPr>
      <w:r>
        <w:t>shortcuts for experts</w:t>
      </w:r>
    </w:p>
    <w:p w:rsidR="00C53180" w:rsidRDefault="00C53180" w:rsidP="00C53180">
      <w:pPr>
        <w:pStyle w:val="NormalWeb"/>
        <w:numPr>
          <w:ilvl w:val="0"/>
          <w:numId w:val="2"/>
        </w:numPr>
      </w:pPr>
      <w:r>
        <w:t xml:space="preserve">Design for </w:t>
      </w:r>
      <w:r>
        <w:rPr>
          <w:i/>
          <w:iCs/>
        </w:rPr>
        <w:t>plasticity</w:t>
      </w:r>
      <w:r>
        <w:t>, facilitating transformation of content.</w:t>
      </w:r>
    </w:p>
    <w:p w:rsidR="00C53180" w:rsidRDefault="00C53180" w:rsidP="00C53180">
      <w:pPr>
        <w:pStyle w:val="NormalWeb"/>
      </w:pPr>
      <w:r>
        <w:t>3. Offer informative feedback</w:t>
      </w:r>
    </w:p>
    <w:p w:rsidR="00C53180" w:rsidRDefault="00C53180" w:rsidP="00C53180">
      <w:pPr>
        <w:pStyle w:val="NormalWeb"/>
        <w:numPr>
          <w:ilvl w:val="0"/>
          <w:numId w:val="3"/>
        </w:numPr>
      </w:pPr>
      <w:r>
        <w:t>for every user action there should be system feedback, tailored to the action:</w:t>
      </w:r>
    </w:p>
    <w:p w:rsidR="00C53180" w:rsidRDefault="00C53180" w:rsidP="00C53180">
      <w:pPr>
        <w:pStyle w:val="NormalWeb"/>
        <w:numPr>
          <w:ilvl w:val="1"/>
          <w:numId w:val="3"/>
        </w:numPr>
      </w:pPr>
      <w:r>
        <w:t>modest feedback for frequent and/or modest actions</w:t>
      </w:r>
    </w:p>
    <w:p w:rsidR="00C53180" w:rsidRDefault="00C53180" w:rsidP="00C53180">
      <w:pPr>
        <w:pStyle w:val="NormalWeb"/>
        <w:numPr>
          <w:ilvl w:val="1"/>
          <w:numId w:val="3"/>
        </w:numPr>
      </w:pPr>
      <w:r>
        <w:t>more substantial feedback for infrequent and/or major actions</w:t>
      </w:r>
    </w:p>
    <w:p w:rsidR="00C53180" w:rsidRDefault="00C53180" w:rsidP="00C53180">
      <w:pPr>
        <w:pStyle w:val="NormalWeb"/>
        <w:numPr>
          <w:ilvl w:val="0"/>
          <w:numId w:val="3"/>
        </w:numPr>
      </w:pPr>
      <w:r>
        <w:t>Visual presentation of the objects of interest, showing the results of actions</w:t>
      </w:r>
    </w:p>
    <w:p w:rsidR="00C53180" w:rsidRDefault="00C53180" w:rsidP="00C53180">
      <w:pPr>
        <w:pStyle w:val="NormalWeb"/>
      </w:pPr>
      <w:r>
        <w:t>4. Design dialogs to yield closure</w:t>
      </w:r>
    </w:p>
    <w:p w:rsidR="00C53180" w:rsidRDefault="00C53180" w:rsidP="00C53180">
      <w:pPr>
        <w:pStyle w:val="NormalWeb"/>
        <w:numPr>
          <w:ilvl w:val="0"/>
          <w:numId w:val="4"/>
        </w:numPr>
      </w:pPr>
      <w:proofErr w:type="gramStart"/>
      <w:r>
        <w:t>sequences</w:t>
      </w:r>
      <w:proofErr w:type="gramEnd"/>
      <w:r>
        <w:t xml:space="preserve"> of actions should be organized into groups with a beginning, middle, and end.</w:t>
      </w:r>
    </w:p>
    <w:p w:rsidR="00C53180" w:rsidRDefault="00C53180" w:rsidP="00C53180">
      <w:pPr>
        <w:pStyle w:val="NormalWeb"/>
        <w:numPr>
          <w:ilvl w:val="0"/>
          <w:numId w:val="4"/>
        </w:numPr>
      </w:pPr>
      <w:r>
        <w:t>Feedback on completion of a sequence gives users a sense of accomplishment and allows them to erase contingency plans from their minds.</w:t>
      </w:r>
    </w:p>
    <w:p w:rsidR="00C53180" w:rsidRDefault="00C53180" w:rsidP="00C53180">
      <w:pPr>
        <w:pStyle w:val="NormalWeb"/>
      </w:pPr>
      <w:r>
        <w:t>5. Prevent Errors</w:t>
      </w:r>
    </w:p>
    <w:p w:rsidR="00C53180" w:rsidRDefault="00C53180" w:rsidP="00C53180">
      <w:pPr>
        <w:pStyle w:val="NormalWeb"/>
        <w:numPr>
          <w:ilvl w:val="0"/>
          <w:numId w:val="5"/>
        </w:numPr>
      </w:pPr>
      <w:r>
        <w:t>As far as possible, design systems so that users cannot make errors, e.g.:</w:t>
      </w:r>
    </w:p>
    <w:p w:rsidR="00C53180" w:rsidRDefault="00C53180" w:rsidP="00C53180">
      <w:pPr>
        <w:pStyle w:val="NormalWeb"/>
        <w:numPr>
          <w:ilvl w:val="1"/>
          <w:numId w:val="5"/>
        </w:numPr>
      </w:pPr>
      <w:proofErr w:type="spellStart"/>
      <w:r>
        <w:t>gray</w:t>
      </w:r>
      <w:proofErr w:type="spellEnd"/>
      <w:r>
        <w:t>-out inappropriate menu-items</w:t>
      </w:r>
    </w:p>
    <w:p w:rsidR="00C53180" w:rsidRDefault="00C53180" w:rsidP="00C53180">
      <w:pPr>
        <w:pStyle w:val="NormalWeb"/>
        <w:numPr>
          <w:ilvl w:val="1"/>
          <w:numId w:val="5"/>
        </w:numPr>
      </w:pPr>
      <w:r>
        <w:t>do not allow typing of alphabetic characters into numeric fields</w:t>
      </w:r>
    </w:p>
    <w:p w:rsidR="00C53180" w:rsidRDefault="00C53180" w:rsidP="00C53180">
      <w:pPr>
        <w:pStyle w:val="NormalWeb"/>
        <w:numPr>
          <w:ilvl w:val="0"/>
          <w:numId w:val="5"/>
        </w:numPr>
      </w:pPr>
      <w:r>
        <w:t>Where possible, systems should detect errors and offer simple, specific and effective instructions for recovery</w:t>
      </w:r>
    </w:p>
    <w:p w:rsidR="00C53180" w:rsidRDefault="00C53180" w:rsidP="00C53180">
      <w:pPr>
        <w:pStyle w:val="NormalWeb"/>
      </w:pPr>
      <w:r>
        <w:t xml:space="preserve">6. Permit easy reversal of actions </w:t>
      </w:r>
    </w:p>
    <w:p w:rsidR="00C53180" w:rsidRDefault="00C53180" w:rsidP="00C53180">
      <w:pPr>
        <w:pStyle w:val="NormalWeb"/>
        <w:numPr>
          <w:ilvl w:val="0"/>
          <w:numId w:val="6"/>
        </w:numPr>
      </w:pPr>
      <w:r>
        <w:t>Where possible, actions should be reversible</w:t>
      </w:r>
    </w:p>
    <w:p w:rsidR="00C53180" w:rsidRDefault="00C53180" w:rsidP="00C53180">
      <w:pPr>
        <w:pStyle w:val="NormalWeb"/>
        <w:numPr>
          <w:ilvl w:val="0"/>
          <w:numId w:val="6"/>
        </w:numPr>
      </w:pPr>
      <w:r>
        <w:t>This relieves anxiety since the user knows that errors can be undone, and thus encourages exploration</w:t>
      </w:r>
    </w:p>
    <w:p w:rsidR="00C53180" w:rsidRDefault="00C53180" w:rsidP="00C53180">
      <w:pPr>
        <w:pStyle w:val="NormalWeb"/>
        <w:numPr>
          <w:ilvl w:val="0"/>
          <w:numId w:val="6"/>
        </w:numPr>
      </w:pPr>
      <w:r>
        <w:t>The reversible units may be single actions or groups of actions (e.g., entry of an address )</w:t>
      </w:r>
    </w:p>
    <w:p w:rsidR="00C53180" w:rsidRDefault="00C53180" w:rsidP="00C53180">
      <w:pPr>
        <w:pStyle w:val="NormalWeb"/>
      </w:pPr>
      <w:r>
        <w:t>7. Support internal locus of control.</w:t>
      </w:r>
    </w:p>
    <w:p w:rsidR="00C53180" w:rsidRDefault="00C53180" w:rsidP="00C53180">
      <w:pPr>
        <w:pStyle w:val="NormalWeb"/>
        <w:numPr>
          <w:ilvl w:val="0"/>
          <w:numId w:val="7"/>
        </w:numPr>
      </w:pPr>
      <w:r>
        <w:lastRenderedPageBreak/>
        <w:t>Operators want to feel they are in charge of a system</w:t>
      </w:r>
    </w:p>
    <w:p w:rsidR="00C53180" w:rsidRDefault="00C53180" w:rsidP="00C53180">
      <w:pPr>
        <w:pStyle w:val="NormalWeb"/>
        <w:ind w:left="720"/>
      </w:pPr>
      <w:r>
        <w:t>Anything that undermines this feeling reduces satisfaction and creates anxiety, e.g.:</w:t>
      </w:r>
    </w:p>
    <w:p w:rsidR="00C53180" w:rsidRDefault="00C53180" w:rsidP="00C53180">
      <w:pPr>
        <w:pStyle w:val="NormalWeb"/>
        <w:numPr>
          <w:ilvl w:val="1"/>
          <w:numId w:val="7"/>
        </w:numPr>
      </w:pPr>
      <w:r>
        <w:t>unexpected changes in the interface state</w:t>
      </w:r>
    </w:p>
    <w:p w:rsidR="00C53180" w:rsidRDefault="00C53180" w:rsidP="00C53180">
      <w:pPr>
        <w:pStyle w:val="NormalWeb"/>
        <w:numPr>
          <w:ilvl w:val="1"/>
          <w:numId w:val="7"/>
        </w:numPr>
      </w:pPr>
      <w:r>
        <w:t>tedious sequences of data entry</w:t>
      </w:r>
    </w:p>
    <w:p w:rsidR="00C53180" w:rsidRDefault="00C53180" w:rsidP="00C53180">
      <w:pPr>
        <w:pStyle w:val="NormalWeb"/>
        <w:numPr>
          <w:ilvl w:val="1"/>
          <w:numId w:val="7"/>
        </w:numPr>
      </w:pPr>
      <w:r>
        <w:t>difficulty obtaining information</w:t>
      </w:r>
    </w:p>
    <w:p w:rsidR="00C53180" w:rsidRDefault="00C53180" w:rsidP="00C53180">
      <w:pPr>
        <w:pStyle w:val="NormalWeb"/>
      </w:pPr>
      <w:r>
        <w:t>8. Reduce short-term memory load</w:t>
      </w:r>
    </w:p>
    <w:p w:rsidR="00C53180" w:rsidRDefault="00C53180" w:rsidP="00C53180">
      <w:pPr>
        <w:pStyle w:val="NormalWeb"/>
        <w:numPr>
          <w:ilvl w:val="0"/>
          <w:numId w:val="8"/>
        </w:numPr>
      </w:pPr>
      <w:r>
        <w:t>Human short-term memory can hold 7 ± 2 'chunks' of information.</w:t>
      </w:r>
    </w:p>
    <w:p w:rsidR="00C53180" w:rsidRDefault="00C53180" w:rsidP="00C53180">
      <w:pPr>
        <w:pStyle w:val="NormalWeb"/>
        <w:ind w:left="720"/>
      </w:pPr>
      <w:r>
        <w:t>Try to avoid overloading memory, e.g.:</w:t>
      </w:r>
    </w:p>
    <w:p w:rsidR="00C53180" w:rsidRDefault="00C53180" w:rsidP="00C53180">
      <w:pPr>
        <w:pStyle w:val="NormalWeb"/>
        <w:numPr>
          <w:ilvl w:val="1"/>
          <w:numId w:val="8"/>
        </w:numPr>
      </w:pPr>
      <w:r>
        <w:t>Keep displays simple.</w:t>
      </w:r>
    </w:p>
    <w:p w:rsidR="00C53180" w:rsidRDefault="00C53180" w:rsidP="00C53180">
      <w:pPr>
        <w:pStyle w:val="NormalWeb"/>
        <w:numPr>
          <w:ilvl w:val="1"/>
          <w:numId w:val="8"/>
        </w:numPr>
      </w:pPr>
      <w:r>
        <w:t>Consolidate multi-page displays</w:t>
      </w:r>
    </w:p>
    <w:p w:rsidR="00C53180" w:rsidRDefault="00C53180" w:rsidP="00C53180">
      <w:pPr>
        <w:pStyle w:val="NormalWeb"/>
        <w:numPr>
          <w:ilvl w:val="1"/>
          <w:numId w:val="8"/>
        </w:numPr>
      </w:pPr>
      <w:r>
        <w:t>Minimise window changes</w:t>
      </w:r>
    </w:p>
    <w:p w:rsidR="00C53180" w:rsidRDefault="00C53180" w:rsidP="00C53180">
      <w:pPr>
        <w:pStyle w:val="NormalWeb"/>
        <w:numPr>
          <w:ilvl w:val="1"/>
          <w:numId w:val="8"/>
        </w:numPr>
      </w:pPr>
      <w:r>
        <w:t>Where appropriate, provide access to lists of essential codes, abbreviations, etc.</w:t>
      </w:r>
    </w:p>
    <w:p w:rsidR="00901BF7" w:rsidRPr="00C53180" w:rsidRDefault="00901BF7" w:rsidP="00C53180"/>
    <w:sectPr w:rsidR="00901BF7" w:rsidRPr="00C53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76802"/>
    <w:multiLevelType w:val="multilevel"/>
    <w:tmpl w:val="A5B2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E7788"/>
    <w:multiLevelType w:val="multilevel"/>
    <w:tmpl w:val="0144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D40A3"/>
    <w:multiLevelType w:val="multilevel"/>
    <w:tmpl w:val="B79A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82216F"/>
    <w:multiLevelType w:val="multilevel"/>
    <w:tmpl w:val="C512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032A4E"/>
    <w:multiLevelType w:val="multilevel"/>
    <w:tmpl w:val="45C6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4B6E63"/>
    <w:multiLevelType w:val="multilevel"/>
    <w:tmpl w:val="3412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F8481F"/>
    <w:multiLevelType w:val="multilevel"/>
    <w:tmpl w:val="4808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AC1F12"/>
    <w:multiLevelType w:val="multilevel"/>
    <w:tmpl w:val="39A0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78"/>
    <w:rsid w:val="00034F04"/>
    <w:rsid w:val="000E13FC"/>
    <w:rsid w:val="000E294B"/>
    <w:rsid w:val="00520C11"/>
    <w:rsid w:val="00541D25"/>
    <w:rsid w:val="00853A78"/>
    <w:rsid w:val="00901BF7"/>
    <w:rsid w:val="00920309"/>
    <w:rsid w:val="00AD535C"/>
    <w:rsid w:val="00BA65AC"/>
    <w:rsid w:val="00C53180"/>
    <w:rsid w:val="00DC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SONY1</dc:creator>
  <cp:lastModifiedBy>SONY1</cp:lastModifiedBy>
  <cp:revision>2</cp:revision>
  <dcterms:created xsi:type="dcterms:W3CDTF">2012-01-03T23:22:00Z</dcterms:created>
  <dcterms:modified xsi:type="dcterms:W3CDTF">2012-01-03T23:22:00Z</dcterms:modified>
</cp:coreProperties>
</file>